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3B8" w:rsidRPr="00D263B8" w:rsidRDefault="00B31CD4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B31CD4">
        <w:rPr>
          <w:rFonts w:ascii="Times New Roman" w:hAnsi="Times New Roman" w:cs="Times New Roman"/>
          <w:noProof/>
          <w:sz w:val="24"/>
          <w:szCs w:val="24"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044AF9">
        <w:rPr>
          <w:rFonts w:ascii="Times New Roman" w:eastAsia="Times New Roman" w:hAnsi="Times New Roman" w:cs="Times New Roman"/>
          <w:sz w:val="32"/>
          <w:szCs w:val="32"/>
          <w:lang w:bidi="en-US"/>
        </w:rPr>
        <w:t>Баян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044AF9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2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244348">
        <w:rPr>
          <w:rFonts w:ascii="Times New Roman" w:eastAsia="Times New Roman" w:hAnsi="Times New Roman" w:cs="Times New Roman"/>
          <w:sz w:val="24"/>
          <w:szCs w:val="24"/>
          <w:lang w:bidi="en-US"/>
        </w:rPr>
        <w:t>8-9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044AF9">
        <w:rPr>
          <w:rFonts w:ascii="Times New Roman" w:eastAsia="Times New Roman" w:hAnsi="Times New Roman" w:cs="Times New Roman"/>
          <w:sz w:val="24"/>
          <w:szCs w:val="24"/>
          <w:lang w:bidi="en-US"/>
        </w:rPr>
        <w:t>52,5 часа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Составитель: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Бельская Юлия Александровна, 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преподаватель фортепиано</w:t>
      </w:r>
    </w:p>
    <w:p w:rsidR="00D263B8" w:rsidRPr="00D263B8" w:rsidRDefault="00D263B8" w:rsidP="00D263B8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FD0ACE" w:rsidRPr="00D263B8" w:rsidRDefault="00FD0ACE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</w:t>
      </w:r>
      <w:proofErr w:type="spellStart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044AF9" w:rsidRPr="00044AF9" w:rsidRDefault="00D263B8" w:rsidP="00044AF9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044AF9"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нание репертуара для баяна, включающего  произведения разных стилей и жанров (полифонические произведения, крупная форма,  пьесы, этюды) в соответствии с программными требованиями;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художественно-исполнительских возможностей баяна;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профессиональной терминологии;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умений по чтению с листа несложных музыкальных произведений;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слухового контроля, умение управлять процессом исполнения музыкального произведения;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по использованию музыкально-исполнительских средств выразительности, использования художественно оправданных технических приемов;</w:t>
      </w:r>
    </w:p>
    <w:p w:rsidR="00044AF9" w:rsidRPr="00044AF9" w:rsidRDefault="00044AF9" w:rsidP="00044AF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навыков </w:t>
      </w:r>
      <w:proofErr w:type="spellStart"/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репетиционно</w:t>
      </w:r>
      <w:proofErr w:type="spellEnd"/>
      <w:r w:rsidRPr="00044AF9">
        <w:rPr>
          <w:rFonts w:ascii="Times New Roman" w:eastAsia="Times New Roman" w:hAnsi="Times New Roman" w:cs="Times New Roman"/>
          <w:sz w:val="24"/>
          <w:szCs w:val="24"/>
          <w:lang w:eastAsia="ru-RU"/>
        </w:rPr>
        <w:t>-концертной работы в качестве солиста.</w:t>
      </w:r>
    </w:p>
    <w:p w:rsidR="00A3557B" w:rsidRDefault="00A3557B" w:rsidP="00044AF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8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851"/>
        <w:gridCol w:w="850"/>
        <w:gridCol w:w="992"/>
        <w:gridCol w:w="1560"/>
        <w:gridCol w:w="1417"/>
      </w:tblGrid>
      <w:tr w:rsidR="00044AF9" w:rsidRPr="00044AF9" w:rsidTr="002E2E96">
        <w:tc>
          <w:tcPr>
            <w:tcW w:w="568" w:type="dxa"/>
            <w:vMerge w:val="restart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969" w:type="dxa"/>
            <w:vMerge w:val="restart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044AF9" w:rsidRPr="00044AF9" w:rsidTr="002E2E96">
        <w:tc>
          <w:tcPr>
            <w:tcW w:w="568" w:type="dxa"/>
            <w:vMerge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Закрепление навыков устойчивой постановки инструмента, правильного положения рук на клавиатуре.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  <w:tcBorders>
              <w:top w:val="single" w:sz="2" w:space="0" w:color="auto"/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 xml:space="preserve">Дальнейшее формирование и закрепление основных навыков </w:t>
            </w:r>
            <w:proofErr w:type="spellStart"/>
            <w:r w:rsidRPr="00044AF9">
              <w:rPr>
                <w:sz w:val="24"/>
                <w:szCs w:val="24"/>
                <w:lang w:bidi="ru-RU"/>
              </w:rPr>
              <w:t>звукоизвлечения</w:t>
            </w:r>
            <w:proofErr w:type="spellEnd"/>
            <w:r w:rsidRPr="00044AF9">
              <w:rPr>
                <w:sz w:val="24"/>
                <w:szCs w:val="24"/>
                <w:lang w:bidi="ru-RU"/>
              </w:rPr>
              <w:t xml:space="preserve"> и приёмов </w:t>
            </w:r>
            <w:proofErr w:type="spellStart"/>
            <w:r w:rsidRPr="00044AF9">
              <w:rPr>
                <w:sz w:val="24"/>
                <w:szCs w:val="24"/>
                <w:lang w:bidi="ru-RU"/>
              </w:rPr>
              <w:t>меховедения</w:t>
            </w:r>
            <w:proofErr w:type="spellEnd"/>
            <w:r w:rsidRPr="00044AF9">
              <w:rPr>
                <w:sz w:val="24"/>
                <w:szCs w:val="24"/>
                <w:lang w:bidi="ru-RU"/>
              </w:rPr>
              <w:t>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3,5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Работа над различными ритмическими упражнениями.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Знакомство с основами интонации в музыкальной речи. Штрихи, динамика.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4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3,5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5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Изучение музыкального материала.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8,5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6,5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6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Работа над техническими упражнениями.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8,5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6,5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7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Углубленная работа над развитием слуха и интонации.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6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8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en-US" w:bidi="ru-RU"/>
              </w:rPr>
            </w:pPr>
            <w:proofErr w:type="spellStart"/>
            <w:r w:rsidRPr="00044AF9">
              <w:rPr>
                <w:sz w:val="24"/>
                <w:szCs w:val="24"/>
                <w:lang w:val="en-US" w:bidi="ru-RU"/>
              </w:rPr>
              <w:t>Работа</w:t>
            </w:r>
            <w:proofErr w:type="spellEnd"/>
            <w:r w:rsidRPr="00044AF9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044AF9">
              <w:rPr>
                <w:sz w:val="24"/>
                <w:szCs w:val="24"/>
                <w:lang w:val="en-US" w:bidi="ru-RU"/>
              </w:rPr>
              <w:t>над</w:t>
            </w:r>
            <w:proofErr w:type="spellEnd"/>
            <w:r w:rsidRPr="00044AF9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044AF9">
              <w:rPr>
                <w:sz w:val="24"/>
                <w:szCs w:val="24"/>
                <w:lang w:val="en-US" w:bidi="ru-RU"/>
              </w:rPr>
              <w:t>качеством</w:t>
            </w:r>
            <w:proofErr w:type="spellEnd"/>
            <w:r w:rsidRPr="00044AF9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044AF9">
              <w:rPr>
                <w:sz w:val="24"/>
                <w:szCs w:val="24"/>
                <w:lang w:val="en-US" w:bidi="ru-RU"/>
              </w:rPr>
              <w:t>звукоизвлечеия</w:t>
            </w:r>
            <w:proofErr w:type="spellEnd"/>
            <w:r w:rsidRPr="00044AF9">
              <w:rPr>
                <w:sz w:val="24"/>
                <w:szCs w:val="24"/>
                <w:lang w:val="en-US" w:bidi="ru-RU"/>
              </w:rPr>
              <w:t>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4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4,5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9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Знакомство с произведением и его характером.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4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3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2,5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568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jc w:val="both"/>
              <w:rPr>
                <w:sz w:val="24"/>
                <w:szCs w:val="24"/>
                <w:lang w:val="en-US" w:bidi="ru-RU"/>
              </w:rPr>
            </w:pPr>
            <w:proofErr w:type="spellStart"/>
            <w:r w:rsidRPr="00044AF9">
              <w:rPr>
                <w:sz w:val="24"/>
                <w:szCs w:val="24"/>
                <w:lang w:val="en-US" w:bidi="ru-RU"/>
              </w:rPr>
              <w:t>Изучение</w:t>
            </w:r>
            <w:proofErr w:type="spellEnd"/>
            <w:r w:rsidRPr="00044AF9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044AF9">
              <w:rPr>
                <w:sz w:val="24"/>
                <w:szCs w:val="24"/>
                <w:lang w:val="en-US" w:bidi="ru-RU"/>
              </w:rPr>
              <w:t>разнохарактерных</w:t>
            </w:r>
            <w:proofErr w:type="spellEnd"/>
            <w:r w:rsidRPr="00044AF9">
              <w:rPr>
                <w:sz w:val="24"/>
                <w:szCs w:val="24"/>
                <w:lang w:val="en-US" w:bidi="ru-RU"/>
              </w:rPr>
              <w:t xml:space="preserve"> </w:t>
            </w:r>
            <w:proofErr w:type="spellStart"/>
            <w:r w:rsidRPr="00044AF9">
              <w:rPr>
                <w:sz w:val="24"/>
                <w:szCs w:val="24"/>
                <w:lang w:val="en-US" w:bidi="ru-RU"/>
              </w:rPr>
              <w:t>пьес</w:t>
            </w:r>
            <w:proofErr w:type="spellEnd"/>
            <w:r w:rsidRPr="00044AF9">
              <w:rPr>
                <w:sz w:val="24"/>
                <w:szCs w:val="24"/>
                <w:lang w:val="en-US" w:bidi="ru-RU"/>
              </w:rPr>
              <w:t>.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widowControl w:val="0"/>
              <w:autoSpaceDE w:val="0"/>
              <w:autoSpaceDN w:val="0"/>
              <w:ind w:left="4"/>
              <w:jc w:val="center"/>
              <w:rPr>
                <w:sz w:val="24"/>
                <w:szCs w:val="24"/>
                <w:lang w:bidi="ru-RU"/>
              </w:rPr>
            </w:pPr>
            <w:r w:rsidRPr="00044AF9">
              <w:rPr>
                <w:sz w:val="24"/>
                <w:szCs w:val="24"/>
                <w:lang w:bidi="ru-RU"/>
              </w:rPr>
              <w:t>7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1,5</w:t>
            </w:r>
          </w:p>
        </w:tc>
        <w:tc>
          <w:tcPr>
            <w:tcW w:w="992" w:type="dxa"/>
            <w:tcBorders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  <w:r w:rsidRPr="00044AF9">
              <w:rPr>
                <w:sz w:val="24"/>
                <w:szCs w:val="24"/>
              </w:rPr>
              <w:t>5,5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  <w:tr w:rsidR="00044AF9" w:rsidRPr="00044AF9" w:rsidTr="002E2E96">
        <w:tc>
          <w:tcPr>
            <w:tcW w:w="4537" w:type="dxa"/>
            <w:gridSpan w:val="2"/>
          </w:tcPr>
          <w:p w:rsidR="00044AF9" w:rsidRPr="00044AF9" w:rsidRDefault="00044AF9" w:rsidP="00044AF9">
            <w:pPr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52,5</w:t>
            </w:r>
          </w:p>
        </w:tc>
        <w:tc>
          <w:tcPr>
            <w:tcW w:w="850" w:type="dxa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9,5</w:t>
            </w:r>
          </w:p>
        </w:tc>
        <w:tc>
          <w:tcPr>
            <w:tcW w:w="992" w:type="dxa"/>
          </w:tcPr>
          <w:p w:rsidR="00044AF9" w:rsidRPr="00044AF9" w:rsidRDefault="00044AF9" w:rsidP="00044AF9">
            <w:pPr>
              <w:jc w:val="center"/>
              <w:rPr>
                <w:b/>
                <w:sz w:val="24"/>
                <w:szCs w:val="24"/>
              </w:rPr>
            </w:pPr>
            <w:r w:rsidRPr="00044AF9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1560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044AF9" w:rsidRPr="00044AF9" w:rsidRDefault="00044AF9" w:rsidP="00044AF9">
            <w:pPr>
              <w:jc w:val="center"/>
              <w:rPr>
                <w:sz w:val="24"/>
                <w:szCs w:val="24"/>
              </w:rPr>
            </w:pPr>
          </w:p>
        </w:tc>
      </w:tr>
    </w:tbl>
    <w:p w:rsidR="00044AF9" w:rsidRPr="00044AF9" w:rsidRDefault="00044AF9" w:rsidP="00044AF9">
      <w:pPr>
        <w:spacing w:after="160" w:line="259" w:lineRule="auto"/>
        <w:rPr>
          <w:rFonts w:ascii="Times New Roman" w:eastAsia="Calibri" w:hAnsi="Times New Roman" w:cs="Arial"/>
          <w:sz w:val="24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2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203D27"/>
    <w:rsid w:val="00244348"/>
    <w:rsid w:val="004F6F86"/>
    <w:rsid w:val="005F20D8"/>
    <w:rsid w:val="00A3557B"/>
    <w:rsid w:val="00B31CD4"/>
    <w:rsid w:val="00B37839"/>
    <w:rsid w:val="00D263B8"/>
    <w:rsid w:val="00DA376F"/>
    <w:rsid w:val="00DC09BF"/>
    <w:rsid w:val="00FD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177694-63AD-4818-AF20-3208991DA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686</Words>
  <Characters>3915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10</cp:revision>
  <dcterms:created xsi:type="dcterms:W3CDTF">2021-01-21T07:45:00Z</dcterms:created>
  <dcterms:modified xsi:type="dcterms:W3CDTF">2021-02-05T20:37:00Z</dcterms:modified>
</cp:coreProperties>
</file>